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FC" w:rsidRPr="003361DA" w:rsidRDefault="00A36BFC" w:rsidP="003361DA">
      <w:pPr>
        <w:pStyle w:val="a7"/>
        <w:jc w:val="center"/>
        <w:rPr>
          <w:sz w:val="24"/>
          <w:szCs w:val="24"/>
        </w:rPr>
      </w:pPr>
      <w:r w:rsidRPr="003361DA">
        <w:rPr>
          <w:sz w:val="24"/>
          <w:szCs w:val="24"/>
        </w:rPr>
        <w:t>Приказ Минтруда России</w:t>
      </w:r>
    </w:p>
    <w:p w:rsidR="00A36BFC" w:rsidRPr="003361DA" w:rsidRDefault="00A36BFC" w:rsidP="003361DA">
      <w:pPr>
        <w:pStyle w:val="a7"/>
        <w:spacing w:line="280" w:lineRule="atLeast"/>
        <w:jc w:val="center"/>
        <w:rPr>
          <w:caps w:val="0"/>
          <w:sz w:val="24"/>
          <w:szCs w:val="24"/>
        </w:rPr>
      </w:pPr>
      <w:r w:rsidRPr="003361DA">
        <w:rPr>
          <w:caps w:val="0"/>
          <w:sz w:val="24"/>
          <w:szCs w:val="24"/>
        </w:rPr>
        <w:t>от 18.10.2013 № 544н</w:t>
      </w:r>
    </w:p>
    <w:p w:rsidR="00A36BFC" w:rsidRPr="00CA3E02" w:rsidRDefault="00A36BFC" w:rsidP="00CA3E02">
      <w:pPr>
        <w:pStyle w:val="a7"/>
        <w:spacing w:line="240" w:lineRule="auto"/>
        <w:jc w:val="center"/>
        <w:rPr>
          <w:rFonts w:ascii="Times New Roman" w:hAnsi="Times New Roman" w:cs="Times New Roman"/>
          <w:caps w:val="0"/>
          <w:sz w:val="24"/>
          <w:szCs w:val="24"/>
        </w:rPr>
      </w:pPr>
      <w:r w:rsidRPr="00CA3E02">
        <w:rPr>
          <w:rFonts w:ascii="Times New Roman" w:hAnsi="Times New Roman" w:cs="Times New Roman"/>
          <w:caps w:val="0"/>
          <w:sz w:val="24"/>
          <w:szCs w:val="24"/>
        </w:rPr>
        <w:t xml:space="preserve">«Об утверждении профессионального стандарта “Педагог (педагогическая </w:t>
      </w:r>
      <w:r w:rsidRPr="00CA3E02">
        <w:rPr>
          <w:rFonts w:ascii="Times New Roman" w:hAnsi="Times New Roman" w:cs="Times New Roman"/>
          <w:caps w:val="0"/>
          <w:sz w:val="24"/>
          <w:szCs w:val="24"/>
        </w:rPr>
        <w:br/>
        <w:t>деятельность в сфере дошкольного, начального</w:t>
      </w:r>
      <w:r w:rsidR="00CA3E02" w:rsidRPr="00CA3E02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CA3E02">
        <w:rPr>
          <w:rFonts w:ascii="Times New Roman" w:hAnsi="Times New Roman" w:cs="Times New Roman"/>
          <w:caps w:val="0"/>
          <w:sz w:val="24"/>
          <w:szCs w:val="24"/>
        </w:rPr>
        <w:t>общего, основного общего, среднего общего образования) (воспитатель, учитель)”»</w:t>
      </w:r>
    </w:p>
    <w:p w:rsidR="00A36BFC" w:rsidRPr="00CA3E02" w:rsidRDefault="00A36BFC" w:rsidP="00CA3E02">
      <w:pPr>
        <w:pStyle w:val="a4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A3E02">
        <w:rPr>
          <w:rFonts w:ascii="Times New Roman" w:hAnsi="Times New Roman" w:cs="Times New Roman"/>
          <w:color w:val="auto"/>
          <w:sz w:val="24"/>
          <w:szCs w:val="24"/>
        </w:rPr>
        <w:t>(извлечения)</w:t>
      </w:r>
    </w:p>
    <w:p w:rsidR="00A36BFC" w:rsidRDefault="00A36BFC" w:rsidP="00A36BFC">
      <w:pPr>
        <w:pStyle w:val="a4"/>
        <w:rPr>
          <w:color w:val="auto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№ 23 (Собрание законодательства Российской Федерации, 2013, № 4, ст. 293), приказываю:</w:t>
      </w: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1. Утвердить прилагаемый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proofErr w:type="gramStart"/>
      <w:r w:rsidRPr="003361DA">
        <w:rPr>
          <w:rFonts w:ascii="Times New Roman" w:hAnsi="Times New Roman" w:cs="Times New Roman"/>
          <w:color w:val="auto"/>
          <w:sz w:val="24"/>
          <w:szCs w:val="24"/>
        </w:rPr>
        <w:t>Установить, что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 года.</w:t>
      </w:r>
      <w:proofErr w:type="gramEnd"/>
    </w:p>
    <w:p w:rsidR="00A36BFC" w:rsidRPr="003361DA" w:rsidRDefault="00A36BFC" w:rsidP="003361DA">
      <w:pPr>
        <w:pStyle w:val="1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Министр</w:t>
      </w:r>
      <w:r w:rsidRPr="003361DA">
        <w:rPr>
          <w:rFonts w:ascii="Times New Roman" w:hAnsi="Times New Roman" w:cs="Times New Roman"/>
          <w:color w:val="auto"/>
          <w:sz w:val="24"/>
          <w:szCs w:val="24"/>
        </w:rPr>
        <w:tab/>
        <w:t xml:space="preserve">М.А. </w:t>
      </w:r>
      <w:proofErr w:type="spellStart"/>
      <w:r w:rsidRPr="003361DA">
        <w:rPr>
          <w:rFonts w:ascii="Times New Roman" w:hAnsi="Times New Roman" w:cs="Times New Roman"/>
          <w:color w:val="auto"/>
          <w:sz w:val="24"/>
          <w:szCs w:val="24"/>
        </w:rPr>
        <w:t>Топилин</w:t>
      </w:r>
      <w:proofErr w:type="spellEnd"/>
    </w:p>
    <w:p w:rsidR="00A36BFC" w:rsidRPr="003361DA" w:rsidRDefault="00A36BFC" w:rsidP="003361DA">
      <w:pPr>
        <w:pStyle w:val="a4"/>
        <w:spacing w:line="240" w:lineRule="auto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i/>
          <w:iCs/>
          <w:color w:val="auto"/>
          <w:sz w:val="24"/>
          <w:szCs w:val="24"/>
        </w:rPr>
        <w:t>Утвержден</w:t>
      </w:r>
    </w:p>
    <w:p w:rsidR="00A36BFC" w:rsidRPr="003361DA" w:rsidRDefault="00A36BFC" w:rsidP="003361DA">
      <w:pPr>
        <w:pStyle w:val="a4"/>
        <w:spacing w:line="240" w:lineRule="auto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i/>
          <w:iCs/>
          <w:color w:val="auto"/>
          <w:sz w:val="24"/>
          <w:szCs w:val="24"/>
        </w:rPr>
        <w:t>приказом Минтруда России</w:t>
      </w:r>
    </w:p>
    <w:p w:rsidR="00A36BFC" w:rsidRPr="003361DA" w:rsidRDefault="00A36BFC" w:rsidP="003361DA">
      <w:pPr>
        <w:pStyle w:val="a4"/>
        <w:spacing w:line="240" w:lineRule="auto"/>
        <w:jc w:val="right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i/>
          <w:iCs/>
          <w:color w:val="auto"/>
          <w:sz w:val="24"/>
          <w:szCs w:val="24"/>
        </w:rPr>
        <w:t>от 18.10.2013 № 544н</w:t>
      </w:r>
    </w:p>
    <w:p w:rsidR="00A36BFC" w:rsidRPr="003361DA" w:rsidRDefault="00A36BFC" w:rsidP="003361DA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3361DA">
        <w:rPr>
          <w:rFonts w:ascii="Times New Roman" w:hAnsi="Times New Roman" w:cs="Times New Roman"/>
          <w:sz w:val="24"/>
          <w:szCs w:val="24"/>
        </w:rPr>
        <w:t xml:space="preserve">Профессиональный стандарт «Педагог </w:t>
      </w:r>
      <w:r w:rsidRPr="003361DA">
        <w:rPr>
          <w:rFonts w:ascii="Times New Roman" w:hAnsi="Times New Roman" w:cs="Times New Roman"/>
          <w:sz w:val="24"/>
          <w:szCs w:val="24"/>
        </w:rPr>
        <w:br/>
        <w:t xml:space="preserve">(педагогическая деятельность в дошкольном, </w:t>
      </w:r>
      <w:r w:rsidRPr="003361DA">
        <w:rPr>
          <w:rFonts w:ascii="Times New Roman" w:hAnsi="Times New Roman" w:cs="Times New Roman"/>
          <w:sz w:val="24"/>
          <w:szCs w:val="24"/>
        </w:rPr>
        <w:br/>
        <w:t xml:space="preserve">начальном общем, основном общем, среднем общем </w:t>
      </w:r>
      <w:r w:rsidRPr="003361DA">
        <w:rPr>
          <w:rFonts w:ascii="Times New Roman" w:hAnsi="Times New Roman" w:cs="Times New Roman"/>
          <w:sz w:val="24"/>
          <w:szCs w:val="24"/>
        </w:rPr>
        <w:br/>
        <w:t>образовании) (воспитатель, учитель)»</w:t>
      </w: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1</w:t>
      </w: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Регистрационный номер</w:t>
      </w:r>
    </w:p>
    <w:p w:rsidR="00A36BFC" w:rsidRPr="003361DA" w:rsidRDefault="00A36BFC" w:rsidP="003361DA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1DA">
        <w:rPr>
          <w:rFonts w:ascii="Times New Roman" w:hAnsi="Times New Roman" w:cs="Times New Roman"/>
          <w:sz w:val="24"/>
          <w:szCs w:val="24"/>
        </w:rPr>
        <w:t>I. Общие сведения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701"/>
      </w:tblGrid>
      <w:tr w:rsidR="00A36BFC" w:rsidRPr="003361DA" w:rsidTr="003361DA">
        <w:tc>
          <w:tcPr>
            <w:tcW w:w="8364" w:type="dxa"/>
          </w:tcPr>
          <w:p w:rsidR="00A36BFC" w:rsidRPr="003361DA" w:rsidRDefault="00A36BFC" w:rsidP="0033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Начальное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Основное общее образование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Среднее общее образование</w:t>
            </w:r>
            <w:proofErr w:type="gramEnd"/>
          </w:p>
        </w:tc>
        <w:tc>
          <w:tcPr>
            <w:tcW w:w="1701" w:type="dxa"/>
          </w:tcPr>
          <w:p w:rsidR="00A36BFC" w:rsidRPr="003361DA" w:rsidRDefault="00A36BFC" w:rsidP="003361D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01.001</w:t>
            </w:r>
          </w:p>
        </w:tc>
      </w:tr>
      <w:tr w:rsidR="00A36BFC" w:rsidRPr="003361DA" w:rsidTr="003361DA">
        <w:tc>
          <w:tcPr>
            <w:tcW w:w="8364" w:type="dxa"/>
          </w:tcPr>
          <w:p w:rsidR="00A36BFC" w:rsidRPr="003361DA" w:rsidRDefault="00A36BFC" w:rsidP="003361D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1701" w:type="dxa"/>
          </w:tcPr>
          <w:p w:rsidR="00A36BFC" w:rsidRPr="003361DA" w:rsidRDefault="00A36BFC" w:rsidP="003361D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A36BFC" w:rsidRPr="003361DA" w:rsidTr="003361DA">
        <w:tc>
          <w:tcPr>
            <w:tcW w:w="8364" w:type="dxa"/>
          </w:tcPr>
          <w:p w:rsidR="00A36BFC" w:rsidRPr="003361DA" w:rsidRDefault="00A36BFC" w:rsidP="0033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Основная цель вида профессиональной деятельности:</w:t>
            </w:r>
          </w:p>
        </w:tc>
        <w:tc>
          <w:tcPr>
            <w:tcW w:w="1701" w:type="dxa"/>
          </w:tcPr>
          <w:p w:rsidR="00A36BFC" w:rsidRPr="003361DA" w:rsidRDefault="00A36BFC" w:rsidP="0033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FC" w:rsidRPr="003361DA" w:rsidTr="003361DA">
        <w:tc>
          <w:tcPr>
            <w:tcW w:w="8364" w:type="dxa"/>
          </w:tcPr>
          <w:p w:rsidR="00A36BFC" w:rsidRPr="003361DA" w:rsidRDefault="00A36BFC" w:rsidP="0033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  <w:tc>
          <w:tcPr>
            <w:tcW w:w="1701" w:type="dxa"/>
          </w:tcPr>
          <w:p w:rsidR="00A36BFC" w:rsidRPr="003361DA" w:rsidRDefault="00A36BFC" w:rsidP="0033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Группа занятий:</w:t>
      </w:r>
    </w:p>
    <w:tbl>
      <w:tblPr>
        <w:tblW w:w="10065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5"/>
        <w:gridCol w:w="4111"/>
        <w:gridCol w:w="1417"/>
        <w:gridCol w:w="3402"/>
      </w:tblGrid>
      <w:tr w:rsidR="00A36BFC" w:rsidRPr="003361DA" w:rsidTr="003361DA">
        <w:trPr>
          <w:tblCellSpacing w:w="5" w:type="nil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Персонал дошкольного воспитания и образования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Преподаватели в системе специального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Преподавательский персонал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FC" w:rsidRPr="003361DA" w:rsidTr="003361DA">
        <w:trPr>
          <w:tblCellSpacing w:w="5" w:type="nil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(код ОКЗ </w:t>
            </w:r>
            <w:hyperlink w:anchor="Par699" w:tooltip="Ссылка на текущий документ" w:history="1">
              <w:r w:rsidRPr="003361DA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(код ОКЗ)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Отнесение к видам экономической деятельности:</w:t>
      </w:r>
    </w:p>
    <w:tbl>
      <w:tblPr>
        <w:tblW w:w="10065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0"/>
        <w:gridCol w:w="8505"/>
      </w:tblGrid>
      <w:tr w:rsidR="00A36BFC" w:rsidRPr="003361DA" w:rsidTr="003361DA">
        <w:trPr>
          <w:tblCellSpacing w:w="5" w:type="nil"/>
        </w:trPr>
        <w:tc>
          <w:tcPr>
            <w:tcW w:w="1560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80.10.1.</w:t>
            </w:r>
          </w:p>
        </w:tc>
        <w:tc>
          <w:tcPr>
            <w:tcW w:w="8505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Услуги в области дошкольного и начального общего образования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560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80.21.1.</w:t>
            </w:r>
          </w:p>
        </w:tc>
        <w:tc>
          <w:tcPr>
            <w:tcW w:w="8505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Услуги в области основного общего и среднего (полного) общего образования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560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(код КВЭД </w:t>
            </w:r>
            <w:hyperlink w:anchor="Par700" w:tooltip="Ссылка на текущий документ" w:history="1">
              <w:r w:rsidRPr="003361DA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5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(наименование вида экономической деятельности)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1DA">
        <w:rPr>
          <w:rFonts w:ascii="Times New Roman" w:hAnsi="Times New Roman" w:cs="Times New Roman"/>
          <w:sz w:val="24"/>
          <w:szCs w:val="24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10065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260"/>
        <w:gridCol w:w="992"/>
        <w:gridCol w:w="2410"/>
        <w:gridCol w:w="1417"/>
        <w:gridCol w:w="1134"/>
      </w:tblGrid>
      <w:tr w:rsidR="00A36BFC" w:rsidRPr="003361DA" w:rsidTr="003361DA">
        <w:trPr>
          <w:tblCellSpacing w:w="5" w:type="nil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Обобщенные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трудовые функции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(подуровень) квалификации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Общепедагогическая функция. Обучение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A/01.6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A/02.6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A/03.6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5—6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B/01.5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B/02.6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B/03.6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Модуль «Предметное обучение. Математика»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B/04.6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61DA" w:rsidRPr="003361DA" w:rsidTr="003361DA">
        <w:trPr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«Предметное обучение. Русский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B/05.6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1DA">
        <w:rPr>
          <w:rFonts w:ascii="Times New Roman" w:hAnsi="Times New Roman" w:cs="Times New Roman"/>
          <w:sz w:val="24"/>
          <w:szCs w:val="24"/>
        </w:rPr>
        <w:t>III. Характеристика обобщенных трудовых функций</w:t>
      </w: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3.1. Обобщенная трудовая функция</w:t>
      </w:r>
    </w:p>
    <w:tbl>
      <w:tblPr>
        <w:tblW w:w="10065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9"/>
        <w:gridCol w:w="3960"/>
        <w:gridCol w:w="851"/>
        <w:gridCol w:w="1276"/>
        <w:gridCol w:w="1275"/>
        <w:gridCol w:w="1134"/>
      </w:tblGrid>
      <w:tr w:rsidR="00A36BFC" w:rsidRPr="003361DA" w:rsidTr="003361DA">
        <w:trPr>
          <w:tblCellSpacing w:w="5" w:type="nil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065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3"/>
        <w:gridCol w:w="992"/>
        <w:gridCol w:w="709"/>
        <w:gridCol w:w="2126"/>
        <w:gridCol w:w="1276"/>
        <w:gridCol w:w="2409"/>
      </w:tblGrid>
      <w:tr w:rsidR="00A36BFC" w:rsidRPr="003361DA" w:rsidTr="003361DA">
        <w:trPr>
          <w:tblCellSpacing w:w="5" w:type="nil"/>
        </w:trPr>
        <w:tc>
          <w:tcPr>
            <w:tcW w:w="2553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992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709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26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76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FC" w:rsidRPr="003361DA" w:rsidTr="003361DA">
        <w:trPr>
          <w:tblCellSpacing w:w="5" w:type="nil"/>
        </w:trPr>
        <w:tc>
          <w:tcPr>
            <w:tcW w:w="6380" w:type="dxa"/>
            <w:gridSpan w:val="4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409" w:type="dxa"/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4"/>
        <w:gridCol w:w="7961"/>
      </w:tblGrid>
      <w:tr w:rsidR="00A36BFC" w:rsidRPr="003361DA" w:rsidTr="003361DA">
        <w:trPr>
          <w:tblCellSpacing w:w="5" w:type="nil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Учитель, воспитатель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91"/>
        <w:gridCol w:w="7974"/>
      </w:tblGrid>
      <w:tr w:rsidR="00A36BFC" w:rsidRPr="003361DA" w:rsidTr="003361DA">
        <w:trPr>
          <w:tblCellSpacing w:w="5" w:type="nil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или среднее профессиональное образование по направлениям подготовки «Образование и педагогика»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 не предъявляются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 педагогической деятельности не допускаются лица: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лишенные права заниматься педагогической деятельностью в соответствии с вступившим в законную силу приговором суда;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признанные недееспособными в установленном федеральным законом порядке;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имеющие заболевания, предусмотренные установленным перечнем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Дополнительные характеристики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1112"/>
        <w:gridCol w:w="7087"/>
      </w:tblGrid>
      <w:tr w:rsidR="00A36BFC" w:rsidRPr="003361DA" w:rsidTr="003361DA">
        <w:trPr>
          <w:tblCellSpacing w:w="5" w:type="nil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базовой группы, должности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ОКЗ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Преподаватели в системе специального образования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Персонал дошкольного воспитания и образования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ЕКС </w:t>
            </w:r>
            <w:hyperlink w:anchor="Par701" w:tooltip="Ссылка на текущий документ" w:history="1">
              <w:r w:rsidRPr="003361DA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Учитель, воспитатель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ОКСО </w:t>
            </w:r>
            <w:hyperlink w:anchor="Par702" w:tooltip="Ссылка на текущий документ" w:history="1">
              <w:r w:rsidRPr="003361DA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050000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3.1.1. Трудовая функция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2"/>
        <w:gridCol w:w="2544"/>
        <w:gridCol w:w="709"/>
        <w:gridCol w:w="1134"/>
        <w:gridCol w:w="2693"/>
        <w:gridCol w:w="1417"/>
      </w:tblGrid>
      <w:tr w:rsidR="00A36BFC" w:rsidRPr="003361DA" w:rsidTr="003361DA">
        <w:trPr>
          <w:tblCellSpacing w:w="5" w:type="nil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Общепедагогическая функция. Обучение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A/01.6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567"/>
        <w:gridCol w:w="1985"/>
        <w:gridCol w:w="992"/>
        <w:gridCol w:w="3260"/>
      </w:tblGrid>
      <w:tr w:rsidR="00A36BFC" w:rsidRPr="003361DA" w:rsidTr="003361DA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FC" w:rsidRPr="003361DA" w:rsidTr="003361DA">
        <w:trPr>
          <w:tblCellSpacing w:w="5" w:type="nil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32"/>
        <w:gridCol w:w="8307"/>
      </w:tblGrid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учебных занятий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Формирование универсальных учебных действий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навыков, связанных с информационно-коммуникационными технологиями (далее — ИКТ)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обучению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умения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Владеть формами и методами обучения, в том числе выходящими за рамки учебных занятий (проектная деятельность, лабораторные эксперименты, полевая практика и т.п.)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Разрабатывать (осваивать) и применять современные психолого-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Владеть ИКТ-компетентностями: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общепользовательская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ИКТ-компетентность;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общепедагогическая</w:t>
            </w:r>
            <w:proofErr w:type="gram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ИКТ-компетентность;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предметно-педагогическая ИКТ-компетентность (отражающая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профессиональную ИКТ-компетентность соответствующей области человеческой деятельности)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различные виды внеурочной деятельности: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игровую</w:t>
            </w:r>
            <w:proofErr w:type="gram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softHyphen/>
              <w:t>турного своеобразия региона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знания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психодидактики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знания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виды и приемы современных педагогических технологий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и методика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данному предмету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Трудовое законодательство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характеристики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правовых, нравственных и этических норм, требований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этики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3.1.2. Трудовая функция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709"/>
        <w:gridCol w:w="992"/>
        <w:gridCol w:w="3119"/>
        <w:gridCol w:w="1275"/>
      </w:tblGrid>
      <w:tr w:rsidR="00A36BFC" w:rsidRPr="003361DA" w:rsidTr="003361DA">
        <w:trPr>
          <w:tblCellSpacing w:w="5" w:type="nil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A/02.6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708"/>
        <w:gridCol w:w="851"/>
        <w:gridCol w:w="1984"/>
        <w:gridCol w:w="1134"/>
        <w:gridCol w:w="2835"/>
      </w:tblGrid>
      <w:tr w:rsidR="00A36BFC" w:rsidRPr="003361DA" w:rsidTr="003361DA">
        <w:trPr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FC" w:rsidRPr="003361DA" w:rsidTr="003361DA">
        <w:trPr>
          <w:tblCellSpacing w:w="5" w:type="nil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03"/>
        <w:gridCol w:w="8036"/>
      </w:tblGrid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поведения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безопасной образовательной среды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современных (в том числе интерактивных) форм и методов воспитательной работы, используемых как на занятии, так и во внеурочной деятельности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Проектирование и реализация воспитательных программ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толерантности и навыков поведения в изменяющейся поликультурной среде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Общаться с детьми, признавать их достоинство, понимая и принимая их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в учебных группах (классе, кружке, секции и т.п.) разновозрастные детско-взрослые общности обучающихся, их родителей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(законных представителей) и педагогических работников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Защищать достоинство и интересы обучающихся, помогать детям, оказавшимся в конфликтной ситуации и / или неблагоприятных условиях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обучающимися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Владеть методами организации экскурсий, походов и экспедиций и т.п.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психодидактики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и их возможные девиации, приемы их диагностики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методики воспитательной работы, основные принципы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виды и приемы современных педагогических технологий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3.1.3. Трудовая функция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7"/>
        <w:gridCol w:w="2216"/>
        <w:gridCol w:w="511"/>
        <w:gridCol w:w="731"/>
        <w:gridCol w:w="3627"/>
        <w:gridCol w:w="1417"/>
      </w:tblGrid>
      <w:tr w:rsidR="00A36BFC" w:rsidRPr="003361DA" w:rsidTr="003361DA">
        <w:trPr>
          <w:tblCellSpacing w:w="5" w:type="nil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A/03.6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1275"/>
        <w:gridCol w:w="851"/>
        <w:gridCol w:w="1701"/>
        <w:gridCol w:w="1701"/>
        <w:gridCol w:w="1417"/>
      </w:tblGrid>
      <w:tr w:rsidR="00A36BFC" w:rsidRPr="003361DA" w:rsidTr="003361DA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FC" w:rsidRPr="003361DA" w:rsidTr="003361DA">
        <w:trPr>
          <w:tblCellSpacing w:w="5" w:type="nil"/>
        </w:trPr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ального стандарта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01"/>
        <w:gridCol w:w="8038"/>
      </w:tblGrid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аутисты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, дети с синдромом дефицита внимания и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гиперактивностью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адресной помощи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регуляции поведения и деятельности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и развивающий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Формировать детско-взрослые сообщества</w:t>
            </w:r>
          </w:p>
        </w:tc>
      </w:tr>
      <w:tr w:rsidR="00A36BFC" w:rsidRPr="003361DA" w:rsidTr="00CA3E02">
        <w:trPr>
          <w:trHeight w:val="457"/>
          <w:tblCellSpacing w:w="5" w:type="nil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Педагогические закономерности организации образовательного процесса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Теория и технологии учета возрастных особенностей обучающихся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Основы психодиагностики и основные признаки отклонения в развитии детей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A36BFC" w:rsidRPr="003361DA" w:rsidTr="003361DA">
        <w:trPr>
          <w:tblCellSpacing w:w="5" w:type="nil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3.2. Обобщенная трудовая функция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3"/>
        <w:gridCol w:w="3677"/>
        <w:gridCol w:w="850"/>
        <w:gridCol w:w="1134"/>
        <w:gridCol w:w="1418"/>
        <w:gridCol w:w="1417"/>
      </w:tblGrid>
      <w:tr w:rsidR="00A36BFC" w:rsidRPr="003361DA" w:rsidTr="0079339F">
        <w:trPr>
          <w:tblCellSpacing w:w="5" w:type="nil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проектированию и реализации основных образовательных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5—6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850"/>
        <w:gridCol w:w="1843"/>
        <w:gridCol w:w="1276"/>
        <w:gridCol w:w="1842"/>
      </w:tblGrid>
      <w:tr w:rsidR="00A36BFC" w:rsidRPr="003361DA" w:rsidTr="00CA3E02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FC" w:rsidRPr="003361DA" w:rsidTr="00CA3E02">
        <w:trPr>
          <w:tblCellSpacing w:w="5" w:type="nil"/>
        </w:trPr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41"/>
        <w:gridCol w:w="7998"/>
      </w:tblGrid>
      <w:tr w:rsidR="00A36BFC" w:rsidRPr="003361DA" w:rsidTr="0079339F">
        <w:trPr>
          <w:tblCellSpacing w:w="5" w:type="nil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Учитель, воспитатель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41"/>
        <w:gridCol w:w="7998"/>
      </w:tblGrid>
      <w:tr w:rsidR="00A36BFC" w:rsidRPr="003361DA" w:rsidTr="0079339F">
        <w:trPr>
          <w:tblCellSpacing w:w="5" w:type="nil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 и обучению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образование или среднее профессиональное образование по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направлениям подготовки «Образование и педагогика»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 не предъявляются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 педагогической деятельности не допускаются лица: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лишенные права заниматься педагогической деятельностью в соответствии с вступившим в законную силу приговором суда;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признанные недееспособными в установленном федеральным законом порядке;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имеющие заболевания, предусмотренные установленным перечнем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Дополнительные характеристики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26"/>
        <w:gridCol w:w="765"/>
        <w:gridCol w:w="7248"/>
      </w:tblGrid>
      <w:tr w:rsidR="00A36BFC" w:rsidRPr="003361DA" w:rsidTr="0079339F">
        <w:trPr>
          <w:tblCellSpacing w:w="5" w:type="nil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Преподаватели в системе специального образования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Персонал дошкольного воспитания и образования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26"/>
        <w:gridCol w:w="765"/>
        <w:gridCol w:w="7248"/>
      </w:tblGrid>
      <w:tr w:rsidR="00A36BFC" w:rsidRPr="003361DA" w:rsidTr="0079339F">
        <w:trPr>
          <w:tblCellSpacing w:w="5" w:type="nil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050000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3.2.1. Трудовая функция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2966"/>
        <w:gridCol w:w="709"/>
        <w:gridCol w:w="1134"/>
        <w:gridCol w:w="1843"/>
        <w:gridCol w:w="1842"/>
      </w:tblGrid>
      <w:tr w:rsidR="00A36BFC" w:rsidRPr="003361DA" w:rsidTr="00CA3E02">
        <w:trPr>
          <w:tblCellSpacing w:w="5" w:type="nil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B/01.5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709"/>
        <w:gridCol w:w="1842"/>
        <w:gridCol w:w="1276"/>
        <w:gridCol w:w="2693"/>
      </w:tblGrid>
      <w:tr w:rsidR="00A36BFC" w:rsidRPr="003361DA" w:rsidTr="00CA3E02">
        <w:trPr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FC" w:rsidRPr="003361DA" w:rsidTr="00CA3E02">
        <w:trPr>
          <w:tblCellSpacing w:w="5" w:type="nil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93"/>
        <w:gridCol w:w="8046"/>
      </w:tblGrid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Планирование и реализация образовательной работы в группе детей раннего и / 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 / или дошкольного возраста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/ или дошкольного возраста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возрастных и индивидуальных особенностей их развития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недирективной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создание широких возможностей для развития свободной игры детей, в том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обеспечения игрового времени и пространства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proofErr w:type="gramStart"/>
            <w:r w:rsidRPr="003361D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3.2.2. Трудовая функция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2"/>
        <w:gridCol w:w="3111"/>
        <w:gridCol w:w="850"/>
        <w:gridCol w:w="993"/>
        <w:gridCol w:w="1842"/>
        <w:gridCol w:w="1701"/>
      </w:tblGrid>
      <w:tr w:rsidR="00A36BFC" w:rsidRPr="003361DA" w:rsidTr="00CA3E02">
        <w:trPr>
          <w:tblCellSpacing w:w="5" w:type="nil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B/02.6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1134"/>
        <w:gridCol w:w="567"/>
        <w:gridCol w:w="992"/>
        <w:gridCol w:w="1417"/>
        <w:gridCol w:w="3402"/>
      </w:tblGrid>
      <w:tr w:rsidR="00A36BFC" w:rsidRPr="003361DA" w:rsidTr="00CA3E02">
        <w:trPr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FC" w:rsidRPr="003361DA" w:rsidTr="00CA3E02">
        <w:trPr>
          <w:tblCellSpacing w:w="5" w:type="nil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A36BFC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A3E02" w:rsidRPr="00CA3E02" w:rsidRDefault="00CA3E02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15"/>
        <w:gridCol w:w="8024"/>
      </w:tblGrid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к учебной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социальной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proofErr w:type="gram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всем протяжении обучения в начальной школе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Объективная оценка успехов и </w:t>
            </w:r>
            <w:proofErr w:type="gram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proofErr w:type="gram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их содержания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3361D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метапредметных</w:t>
            </w:r>
            <w:proofErr w:type="spellEnd"/>
            <w:r w:rsidRPr="003361D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возраста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 xml:space="preserve">Существо заложенных в содержании используемых в начальной школе учебных задач обобщенных способов деятельности и системы знаний о </w:t>
            </w:r>
            <w:r w:rsidRPr="00336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природе, обществе, человеке, технологиях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A36BFC" w:rsidRPr="003361DA" w:rsidTr="0079339F">
        <w:trPr>
          <w:tblCellSpacing w:w="5" w:type="nil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FC" w:rsidRPr="003361DA" w:rsidRDefault="00A36BFC" w:rsidP="00336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61DA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A36BFC" w:rsidRPr="003361DA" w:rsidRDefault="00A36BFC" w:rsidP="0033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&lt;…&gt;</w:t>
      </w: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&lt;1&gt; Общероссийский классификатор занятий.</w:t>
      </w: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&lt;2&gt; Общероссийский классификатор видов экономической деятельности.</w:t>
      </w: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 xml:space="preserve">&lt;3&gt; Приказ </w:t>
      </w:r>
      <w:proofErr w:type="spellStart"/>
      <w:r w:rsidRPr="003361DA">
        <w:rPr>
          <w:rFonts w:ascii="Times New Roman" w:hAnsi="Times New Roman" w:cs="Times New Roman"/>
          <w:color w:val="auto"/>
          <w:sz w:val="24"/>
          <w:szCs w:val="24"/>
        </w:rPr>
        <w:t>Минздравсоцразвития</w:t>
      </w:r>
      <w:proofErr w:type="spellEnd"/>
      <w:r w:rsidRPr="003361DA">
        <w:rPr>
          <w:rFonts w:ascii="Times New Roman" w:hAnsi="Times New Roman" w:cs="Times New Roman"/>
          <w:color w:val="auto"/>
          <w:sz w:val="24"/>
          <w:szCs w:val="24"/>
        </w:rPr>
        <w:t xml:space="preserve">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России 6 октября 2010 г. № 18638).</w:t>
      </w:r>
    </w:p>
    <w:p w:rsidR="00A36BFC" w:rsidRPr="003361DA" w:rsidRDefault="00A36BFC" w:rsidP="003361DA">
      <w:pPr>
        <w:pStyle w:val="a4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1DA">
        <w:rPr>
          <w:rFonts w:ascii="Times New Roman" w:hAnsi="Times New Roman" w:cs="Times New Roman"/>
          <w:color w:val="auto"/>
          <w:sz w:val="24"/>
          <w:szCs w:val="24"/>
        </w:rPr>
        <w:t>&lt;4&gt; Общероссийский классификатор специальностей по образованию.</w:t>
      </w:r>
    </w:p>
    <w:p w:rsidR="00291641" w:rsidRDefault="00291641"/>
    <w:sectPr w:rsidR="00291641" w:rsidSect="003361D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FC"/>
    <w:rsid w:val="0025093D"/>
    <w:rsid w:val="00291641"/>
    <w:rsid w:val="003361DA"/>
    <w:rsid w:val="0059633F"/>
    <w:rsid w:val="005B7A2C"/>
    <w:rsid w:val="0079339F"/>
    <w:rsid w:val="00A36BFC"/>
    <w:rsid w:val="00CA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12">
    <w:name w:val="1/2"/>
    <w:basedOn w:val="a4"/>
    <w:next w:val="a4"/>
    <w:rsid w:val="00A36BFC"/>
    <w:pPr>
      <w:spacing w:line="120" w:lineRule="atLeast"/>
    </w:pPr>
    <w:rPr>
      <w:color w:val="auto"/>
    </w:rPr>
  </w:style>
  <w:style w:type="paragraph" w:customStyle="1" w:styleId="a5">
    <w:name w:val="жирный"/>
    <w:basedOn w:val="a4"/>
    <w:next w:val="a4"/>
    <w:uiPriority w:val="99"/>
    <w:rsid w:val="00A36BFC"/>
    <w:rPr>
      <w:b/>
      <w:bCs/>
      <w:color w:val="auto"/>
    </w:rPr>
  </w:style>
  <w:style w:type="paragraph" w:customStyle="1" w:styleId="a6">
    <w:name w:val="подзагол"/>
    <w:basedOn w:val="a7"/>
    <w:uiPriority w:val="99"/>
    <w:rsid w:val="00A36BFC"/>
    <w:pPr>
      <w:spacing w:before="142" w:after="85" w:line="240" w:lineRule="atLeast"/>
      <w:jc w:val="center"/>
    </w:pPr>
    <w:rPr>
      <w:caps w:val="0"/>
      <w:sz w:val="22"/>
      <w:szCs w:val="22"/>
    </w:rPr>
  </w:style>
  <w:style w:type="paragraph" w:customStyle="1" w:styleId="a7">
    <w:name w:val="Заголовок"/>
    <w:basedOn w:val="a4"/>
    <w:uiPriority w:val="99"/>
    <w:rsid w:val="00A36BFC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4">
    <w:name w:val="Body Text"/>
    <w:basedOn w:val="a"/>
    <w:link w:val="a8"/>
    <w:uiPriority w:val="99"/>
    <w:rsid w:val="00A36BFC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8">
    <w:name w:val="Основной текст Знак"/>
    <w:basedOn w:val="a0"/>
    <w:link w:val="a4"/>
    <w:uiPriority w:val="99"/>
    <w:rsid w:val="00A36BFC"/>
    <w:rPr>
      <w:rFonts w:ascii="TextBook" w:hAnsi="TextBook" w:cs="TextBook"/>
      <w:color w:val="000000"/>
      <w:sz w:val="21"/>
      <w:szCs w:val="21"/>
    </w:rPr>
  </w:style>
  <w:style w:type="paragraph" w:customStyle="1" w:styleId="ConsPlusNonformat">
    <w:name w:val="ConsPlusNonformat"/>
    <w:rsid w:val="00A36B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36B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12">
    <w:name w:val="1/2"/>
    <w:basedOn w:val="a4"/>
    <w:next w:val="a4"/>
    <w:rsid w:val="00A36BFC"/>
    <w:pPr>
      <w:spacing w:line="120" w:lineRule="atLeast"/>
    </w:pPr>
    <w:rPr>
      <w:color w:val="auto"/>
    </w:rPr>
  </w:style>
  <w:style w:type="paragraph" w:customStyle="1" w:styleId="a5">
    <w:name w:val="жирный"/>
    <w:basedOn w:val="a4"/>
    <w:next w:val="a4"/>
    <w:uiPriority w:val="99"/>
    <w:rsid w:val="00A36BFC"/>
    <w:rPr>
      <w:b/>
      <w:bCs/>
      <w:color w:val="auto"/>
    </w:rPr>
  </w:style>
  <w:style w:type="paragraph" w:customStyle="1" w:styleId="a6">
    <w:name w:val="подзагол"/>
    <w:basedOn w:val="a7"/>
    <w:uiPriority w:val="99"/>
    <w:rsid w:val="00A36BFC"/>
    <w:pPr>
      <w:spacing w:before="142" w:after="85" w:line="240" w:lineRule="atLeast"/>
      <w:jc w:val="center"/>
    </w:pPr>
    <w:rPr>
      <w:caps w:val="0"/>
      <w:sz w:val="22"/>
      <w:szCs w:val="22"/>
    </w:rPr>
  </w:style>
  <w:style w:type="paragraph" w:customStyle="1" w:styleId="a7">
    <w:name w:val="Заголовок"/>
    <w:basedOn w:val="a4"/>
    <w:uiPriority w:val="99"/>
    <w:rsid w:val="00A36BFC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4">
    <w:name w:val="Body Text"/>
    <w:basedOn w:val="a"/>
    <w:link w:val="a8"/>
    <w:uiPriority w:val="99"/>
    <w:rsid w:val="00A36BFC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8">
    <w:name w:val="Основной текст Знак"/>
    <w:basedOn w:val="a0"/>
    <w:link w:val="a4"/>
    <w:uiPriority w:val="99"/>
    <w:rsid w:val="00A36BFC"/>
    <w:rPr>
      <w:rFonts w:ascii="TextBook" w:hAnsi="TextBook" w:cs="TextBook"/>
      <w:color w:val="000000"/>
      <w:sz w:val="21"/>
      <w:szCs w:val="21"/>
    </w:rPr>
  </w:style>
  <w:style w:type="paragraph" w:customStyle="1" w:styleId="ConsPlusNonformat">
    <w:name w:val="ConsPlusNonformat"/>
    <w:rsid w:val="00A36B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36B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4365</Words>
  <Characters>24881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Сфера</Company>
  <LinksUpToDate>false</LinksUpToDate>
  <CharactersWithSpaces>29188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2015-03-30T10:03:00Z</cp:lastPrinted>
  <dcterms:created xsi:type="dcterms:W3CDTF">2014-05-12T12:32:00Z</dcterms:created>
  <dcterms:modified xsi:type="dcterms:W3CDTF">2015-03-30T10:05:00Z</dcterms:modified>
</cp:coreProperties>
</file>